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30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附件1：</w:t>
      </w:r>
    </w:p>
    <w:p>
      <w:pPr>
        <w:ind w:firstLine="723" w:firstLineChars="300"/>
        <w:rPr>
          <w:rFonts w:hint="eastAsia" w:ascii="楷体" w:hAnsi="楷体" w:eastAsia="楷体" w:cs="楷体"/>
          <w:b/>
          <w:bCs/>
          <w:sz w:val="24"/>
        </w:rPr>
      </w:pPr>
      <w:bookmarkStart w:id="0" w:name="_GoBack"/>
      <w:bookmarkEnd w:id="0"/>
    </w:p>
    <w:p>
      <w:pPr>
        <w:ind w:firstLine="723" w:firstLineChars="30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校第六届“互联网+”大学生创新创业大赛决赛项目信息</w:t>
      </w:r>
    </w:p>
    <w:tbl>
      <w:tblPr>
        <w:tblStyle w:val="2"/>
        <w:tblW w:w="81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766"/>
        <w:gridCol w:w="1873"/>
        <w:gridCol w:w="39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项目类型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体育学院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“互联网＋”文化创意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“微光”计划——扬非遗助振兴项目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艺术与设计学院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“互联网+”现代农业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菁农云集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电气与控制工程学院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“互联网+”社会服务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基于生物识别技术的生命档案系统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物理与新能源学院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“互联网+”社会服务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响应乡村振兴战略，打造乡村小学生科学素养贫困代际传递阻断工程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 文化创意服务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薪远非遗文化扶贫项目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“互联网＋”信息技术服务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别有洞天—</w:t>
            </w:r>
            <w:r>
              <w:rPr>
                <w:rFonts w:ascii="Times New Roman" w:hAnsi="Times New Roman"/>
                <w:kern w:val="0"/>
              </w:rPr>
              <w:t>ICDS智能井盖检测系统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信息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工程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“互联网+”社会服务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ECO-FRIENDLY家居智能分类垃圾桶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物理与新能源学院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“互联网+”信息技术服务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双目机器视觉的测距与定位仪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金融学院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“互联网+”社会服务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“农”“旅”“文”共相融——“NLW”APP服务平台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环境工程学院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 社会服务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会呼吸的花肥——基于秸秆裂解生物炭的环保新产品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数学与统计学院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“互联网+”信息技术服务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森破编程——K12青少年人工智能教育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机电工程学院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</w:t>
            </w:r>
            <w:r>
              <w:rPr>
                <w:rStyle w:val="4"/>
                <w:sz w:val="18"/>
                <w:szCs w:val="18"/>
                <w:lang w:bidi="ar"/>
              </w:rPr>
              <w:t>+”</w:t>
            </w:r>
            <w:r>
              <w:rPr>
                <w:rStyle w:val="5"/>
                <w:rFonts w:hint="default" w:ascii="Times New Roman" w:hAnsi="Times New Roman" w:cs="Times New Roman"/>
                <w:sz w:val="18"/>
                <w:szCs w:val="18"/>
                <w:lang w:bidi="ar"/>
              </w:rPr>
              <w:t>社会服务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全优平台--让您的校园生活无忧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土木工程学院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“互联网+”制造业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废弃混凝土制备固碳型透水混凝土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机电工程学院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“互联网+”信息技术服务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应力控制专家——华东力控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食品与生物工程学院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“互联网+”现代农业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“肺”要“蛹”有—蛹虫草清肺系列产品</w:t>
            </w:r>
          </w:p>
        </w:tc>
      </w:tr>
    </w:tbl>
    <w:p>
      <w:pPr>
        <w:ind w:firstLine="540" w:firstLineChars="200"/>
        <w:rPr>
          <w:rFonts w:hint="eastAsia" w:ascii="宋体" w:hAnsi="宋体" w:cs="宋体"/>
          <w:color w:val="000000"/>
          <w:sz w:val="27"/>
          <w:szCs w:val="2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4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2020-06-30T06:00:13Z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